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48" w:rsidRPr="005B1F4F" w:rsidRDefault="00F82A16" w:rsidP="00D11A48">
      <w:pPr>
        <w:pStyle w:val="Heading1"/>
        <w:rPr>
          <w:caps/>
        </w:rPr>
      </w:pPr>
      <w:bookmarkStart w:id="0" w:name="_Toc220130502"/>
      <w:bookmarkStart w:id="1" w:name="_Toc221343126"/>
      <w:bookmarkStart w:id="2" w:name="_GoBack"/>
      <w:bookmarkEnd w:id="2"/>
      <w:r>
        <w:t xml:space="preserve">Sample </w:t>
      </w:r>
      <w:r w:rsidR="00D11A48">
        <w:t xml:space="preserve">Whistleblowing </w:t>
      </w:r>
      <w:r w:rsidR="00D11A48" w:rsidRPr="005B1F4F">
        <w:t>Policy</w:t>
      </w:r>
      <w:bookmarkEnd w:id="0"/>
      <w:bookmarkEnd w:id="1"/>
    </w:p>
    <w:p w:rsidR="00D11A48" w:rsidRPr="005B1F4F" w:rsidRDefault="00D11A48" w:rsidP="00D11A48">
      <w:pPr>
        <w:jc w:val="both"/>
        <w:rPr>
          <w:rFonts w:ascii="Tahoma" w:hAnsi="Tahoma" w:cs="Tahoma"/>
          <w:b/>
          <w:caps/>
          <w:sz w:val="28"/>
          <w:szCs w:val="28"/>
        </w:rPr>
      </w:pPr>
      <w:r>
        <w:rPr>
          <w:rFonts w:ascii="Tahoma" w:hAnsi="Tahoma" w:cs="Tahoma"/>
          <w:b/>
          <w:caps/>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-283845</wp:posOffset>
                </wp:positionV>
                <wp:extent cx="1828800" cy="64262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A48" w:rsidRDefault="00D11A48" w:rsidP="00D11A48">
                            <w:pPr>
                              <w:rPr>
                                <w:rFonts w:ascii="Tahoma" w:hAnsi="Tahoma" w:cs="Tahoma"/>
                                <w:szCs w:val="22"/>
                              </w:rPr>
                            </w:pPr>
                            <w:r>
                              <w:rPr>
                                <w:rFonts w:ascii="Tahoma" w:hAnsi="Tahoma" w:cs="Tahoma"/>
                                <w:szCs w:val="22"/>
                              </w:rPr>
                              <w:t>You can place your logo here!</w:t>
                            </w:r>
                          </w:p>
                          <w:p w:rsidR="00D11A48" w:rsidRDefault="00D11A48" w:rsidP="00D11A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1pt;margin-top:-22.35pt;width:2in;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QAhgIAAA8FAAAOAAAAZHJzL2Uyb0RvYy54bWysVNtu3CAQfa/Uf0C8b3yRd7O24o2apFtV&#10;Si9S0g9gAa9RMeMCu3Za9d874GziXh6qqn7AwAyHmTlnuLgcO02O0joFpqbZWUqJNByEMvuafrrf&#10;LtaUOM+MYBqMrOmDdPRy8/LFxdBXMocWtJCWIIhx1dDXtPW+r5LE8VZ2zJ1BLw0aG7Ad87i0+0RY&#10;NiB6p5M8TVfJAFb0Frh0DndvJiPdRPymkdx/aBonPdE1xdh8HG0cd2FMNhes2lvWt4o/hsH+IYqO&#10;KYOXPkHdMM/IwarfoDrFLTho/BmHLoGmUVzGHDCbLP0lm7uW9TLmgsVx/VOZ3P+D5e+PHy1RArmj&#10;xLAOKbqXoydXMJIsVGfoXYVOdz26+RG3g2fI1PW3wD87YuC6ZWYvX1kLQyuZwOjiyWR2dMJxAWQ3&#10;vAOB17CDhwg0NrYLgFgMgujI0sMTMyEUHq5c5+t1iiaOtlWRr/JIXcKq0+neOv9GQkfCpKYWmY/o&#10;7HjrPOaBrieXGD1oJbZK67iw+921tuTIUCXb+IXU8Yibu2kTnA2EY5N52sEg8Y5gC+FG1r+VWV6k&#10;V3m52K7W54tiWywX5Xm6XqRZeVWu0qIsbrbfQ4BZUbVKCGlulZEnBWbF3zH82AuTdqIGyVDTcpkv&#10;J4rm0bt5kmn8/pRkpzw2pFZdTbHg+E0tEoh9bQSmzSrPlJ7myc/hx5JhDU7/WJUog8D8pAE/7kZE&#10;CdrYgXhAQVhAvpBafEVw0oL9SsmAHVlT9+XArKREvzUoqjIritDCcVEsz1ECxM4tu7mFGY5QNfWU&#10;TNNrP7X9obdq3+JNk4wNvEIhNipq5DkqTCEssOtiMo8vRGjr+Tp6Pb9jmx8AAAD//wMAUEsDBBQA&#10;BgAIAAAAIQDwIbMR3wAAAAoBAAAPAAAAZHJzL2Rvd25yZXYueG1sTI/NTsMwEITvSLyDtUhcUOtQ&#10;5YeEOBVUAnFt6QNs4m0SEdtR7Dbp23c5wXF2RrPflNvFDOJCk++dVfC8jkCQbZzubavg+P2xegHh&#10;A1qNg7Ok4EoettX9XYmFdrPd0+UQWsEl1heooAthLKT0TUcG/dqNZNk7uclgYDm1Uk84c7kZ5CaK&#10;Ummwt/yhw5F2HTU/h7NRcPqan5J8rj/DMdvH6Tv2We2uSj0+LG+vIAIt4S8Mv/iMDhUz1e5stReD&#10;giza8JagYBXHGQhO5HnEl1pBkiYgq1L+n1DdAAAA//8DAFBLAQItABQABgAIAAAAIQC2gziS/gAA&#10;AOEBAAATAAAAAAAAAAAAAAAAAAAAAABbQ29udGVudF9UeXBlc10ueG1sUEsBAi0AFAAGAAgAAAAh&#10;ADj9If/WAAAAlAEAAAsAAAAAAAAAAAAAAAAALwEAAF9yZWxzLy5yZWxzUEsBAi0AFAAGAAgAAAAh&#10;AKFo5ACGAgAADwUAAA4AAAAAAAAAAAAAAAAALgIAAGRycy9lMm9Eb2MueG1sUEsBAi0AFAAGAAgA&#10;AAAhAPAhsxHfAAAACgEAAA8AAAAAAAAAAAAAAAAA4AQAAGRycy9kb3ducmV2LnhtbFBLBQYAAAAA&#10;BAAEAPMAAADsBQAAAAA=&#10;" stroked="f">
                <v:textbox>
                  <w:txbxContent>
                    <w:p w:rsidR="00D11A48" w:rsidRDefault="00D11A48" w:rsidP="00D11A48">
                      <w:pPr>
                        <w:rPr>
                          <w:rFonts w:ascii="Tahoma" w:hAnsi="Tahoma" w:cs="Tahoma"/>
                          <w:szCs w:val="22"/>
                        </w:rPr>
                      </w:pPr>
                      <w:r>
                        <w:rPr>
                          <w:rFonts w:ascii="Tahoma" w:hAnsi="Tahoma" w:cs="Tahoma"/>
                          <w:szCs w:val="22"/>
                        </w:rPr>
                        <w:t>You can place your logo here!</w:t>
                      </w:r>
                    </w:p>
                    <w:p w:rsidR="00D11A48" w:rsidRDefault="00D11A48" w:rsidP="00D11A48"/>
                  </w:txbxContent>
                </v:textbox>
              </v:shape>
            </w:pict>
          </mc:Fallback>
        </mc:AlternateContent>
      </w:r>
    </w:p>
    <w:p w:rsidR="00D11A48" w:rsidRPr="000352E2" w:rsidRDefault="00D11A48" w:rsidP="00D11A48">
      <w:pPr>
        <w:pStyle w:val="MainText"/>
        <w:rPr>
          <w:b/>
        </w:rPr>
      </w:pPr>
      <w:r w:rsidRPr="000352E2">
        <w:rPr>
          <w:b/>
        </w:rPr>
        <w:t>POLICY</w:t>
      </w:r>
    </w:p>
    <w:p w:rsidR="00D11A48" w:rsidRPr="005B1F4F" w:rsidRDefault="00D11A48" w:rsidP="00D11A48">
      <w:pPr>
        <w:pStyle w:val="MainText"/>
      </w:pPr>
      <w:r w:rsidRPr="005B1F4F">
        <w:t xml:space="preserve">The </w:t>
      </w:r>
      <w:r>
        <w:t>policy of the [NAME OF PROJECT]</w:t>
      </w:r>
      <w:r w:rsidRPr="005B1F4F">
        <w:t xml:space="preserve"> </w:t>
      </w:r>
      <w:r>
        <w:t xml:space="preserve">is to safeguard the interests of any of its employees when they act as </w:t>
      </w:r>
      <w:proofErr w:type="spellStart"/>
      <w:r w:rsidRPr="00ED37D0">
        <w:rPr>
          <w:i/>
        </w:rPr>
        <w:t>alerters</w:t>
      </w:r>
      <w:proofErr w:type="spellEnd"/>
      <w:r>
        <w:t xml:space="preserve"> regarding any neglect or abuse, mental, physical, emotional, sexual, racial/ethnic or financial, of service users or any similar abuse of colleagues.</w:t>
      </w:r>
    </w:p>
    <w:p w:rsidR="00D11A48" w:rsidRPr="005B1F4F" w:rsidRDefault="00D11A48" w:rsidP="00D11A48">
      <w:pPr>
        <w:pStyle w:val="MainText"/>
      </w:pPr>
      <w:r w:rsidRPr="005B1F4F">
        <w:t xml:space="preserve">The </w:t>
      </w:r>
      <w:r>
        <w:t>[NAME OF PROJECT]</w:t>
      </w:r>
      <w:r w:rsidRPr="005B1F4F">
        <w:t xml:space="preserve"> </w:t>
      </w:r>
      <w:r>
        <w:t xml:space="preserve">accepts that it is bound by legislation in the Public Interest Disclosure Act 1998 and guarantees that procedures will be invoked in ways which do not prejudice the </w:t>
      </w:r>
      <w:r w:rsidRPr="00F216CB">
        <w:rPr>
          <w:i/>
        </w:rPr>
        <w:t>“</w:t>
      </w:r>
      <w:proofErr w:type="spellStart"/>
      <w:r w:rsidRPr="00F216CB">
        <w:rPr>
          <w:i/>
        </w:rPr>
        <w:t>whistleblower’s</w:t>
      </w:r>
      <w:proofErr w:type="spellEnd"/>
      <w:r w:rsidRPr="00F216CB">
        <w:rPr>
          <w:i/>
        </w:rPr>
        <w:t>”</w:t>
      </w:r>
      <w:r>
        <w:t xml:space="preserve"> own position and prospects.</w:t>
      </w:r>
    </w:p>
    <w:p w:rsidR="00D11A48" w:rsidRPr="005B1F4F" w:rsidRDefault="00D11A48" w:rsidP="00D11A48">
      <w:pPr>
        <w:pStyle w:val="MainText"/>
      </w:pPr>
      <w:r w:rsidRPr="005B1F4F">
        <w:t xml:space="preserve">The </w:t>
      </w:r>
      <w:r>
        <w:t>[NAME OF PROJECT]</w:t>
      </w:r>
      <w:r w:rsidRPr="005B1F4F">
        <w:t xml:space="preserve"> </w:t>
      </w:r>
      <w:r>
        <w:t>will protect the employee against victimisation and provide support throughout the investigation process.</w:t>
      </w:r>
    </w:p>
    <w:p w:rsidR="00D11A48" w:rsidRDefault="00D11A48" w:rsidP="00D11A48">
      <w:pPr>
        <w:pStyle w:val="MainText"/>
      </w:pPr>
      <w:r w:rsidRPr="005B1F4F">
        <w:t xml:space="preserve">The </w:t>
      </w:r>
      <w:r>
        <w:t>[NAME OF PROJECT]</w:t>
      </w:r>
      <w:r w:rsidRPr="005B1F4F">
        <w:t xml:space="preserve"> </w:t>
      </w:r>
      <w:r>
        <w:t>is committed, through training, to ensuring that employees:</w:t>
      </w:r>
    </w:p>
    <w:p w:rsidR="00D11A48" w:rsidRDefault="00D11A48" w:rsidP="00D11A48">
      <w:pPr>
        <w:pStyle w:val="MainText"/>
        <w:numPr>
          <w:ilvl w:val="0"/>
          <w:numId w:val="1"/>
        </w:numPr>
      </w:pPr>
      <w:r>
        <w:t>Have knowledge and understanding of protection procedures;</w:t>
      </w:r>
    </w:p>
    <w:p w:rsidR="00D11A48" w:rsidRDefault="00D11A48" w:rsidP="00D11A48">
      <w:pPr>
        <w:pStyle w:val="MainText"/>
        <w:numPr>
          <w:ilvl w:val="0"/>
          <w:numId w:val="1"/>
        </w:numPr>
        <w:spacing w:before="0"/>
      </w:pPr>
      <w:r>
        <w:t>Are committed to emphasising that harassment is unacceptable;</w:t>
      </w:r>
    </w:p>
    <w:p w:rsidR="00D11A48" w:rsidRDefault="00D11A48" w:rsidP="00D11A48">
      <w:pPr>
        <w:pStyle w:val="MainText"/>
        <w:numPr>
          <w:ilvl w:val="0"/>
          <w:numId w:val="1"/>
        </w:numPr>
        <w:spacing w:before="0"/>
      </w:pPr>
      <w:r>
        <w:t>Are enabled to identify oppressive abuse when it occurs;</w:t>
      </w:r>
    </w:p>
    <w:p w:rsidR="00D11A48" w:rsidRDefault="00D11A48" w:rsidP="00D11A48">
      <w:pPr>
        <w:pStyle w:val="MainText"/>
        <w:numPr>
          <w:ilvl w:val="0"/>
          <w:numId w:val="1"/>
        </w:numPr>
        <w:spacing w:before="0"/>
      </w:pPr>
      <w:r>
        <w:t>Are informed regarding their individual duty to act to protect service users;</w:t>
      </w:r>
    </w:p>
    <w:p w:rsidR="00D11A48" w:rsidRDefault="00D11A48" w:rsidP="00D11A48">
      <w:pPr>
        <w:pStyle w:val="MainText"/>
        <w:numPr>
          <w:ilvl w:val="0"/>
          <w:numId w:val="1"/>
        </w:numPr>
        <w:spacing w:before="0"/>
      </w:pPr>
      <w:r>
        <w:t xml:space="preserve">Are made aware of measures to safeguard their interests if they act as </w:t>
      </w:r>
      <w:r w:rsidRPr="00A43650">
        <w:rPr>
          <w:i/>
        </w:rPr>
        <w:t>“</w:t>
      </w:r>
      <w:proofErr w:type="spellStart"/>
      <w:r w:rsidRPr="00A43650">
        <w:rPr>
          <w:i/>
        </w:rPr>
        <w:t>whistleblowers</w:t>
      </w:r>
      <w:proofErr w:type="spellEnd"/>
      <w:r w:rsidRPr="00A43650">
        <w:rPr>
          <w:i/>
        </w:rPr>
        <w:t>”</w:t>
      </w:r>
    </w:p>
    <w:p w:rsidR="00D11A48" w:rsidRPr="005B1F4F" w:rsidRDefault="00D11A48" w:rsidP="00D11A48">
      <w:pPr>
        <w:pStyle w:val="MainText"/>
        <w:numPr>
          <w:ilvl w:val="0"/>
          <w:numId w:val="1"/>
        </w:numPr>
        <w:spacing w:before="0"/>
      </w:pPr>
      <w:r>
        <w:t>Are made aware of their rights under the Public Interest Disclosure Act 1998.</w:t>
      </w:r>
    </w:p>
    <w:p w:rsidR="00D11A48" w:rsidRDefault="00D11A48" w:rsidP="00D11A48">
      <w:pPr>
        <w:pStyle w:val="MainText"/>
      </w:pPr>
    </w:p>
    <w:p w:rsidR="00D11A48" w:rsidRPr="009F52C8" w:rsidRDefault="00D11A48" w:rsidP="00D11A48">
      <w:pPr>
        <w:pStyle w:val="MainText"/>
        <w:rPr>
          <w:b/>
        </w:rPr>
      </w:pPr>
      <w:r w:rsidRPr="009F52C8">
        <w:rPr>
          <w:b/>
        </w:rPr>
        <w:t>PROCEDURE</w:t>
      </w:r>
    </w:p>
    <w:p w:rsidR="00D11A48" w:rsidRDefault="00D11A48" w:rsidP="00D11A48">
      <w:pPr>
        <w:pStyle w:val="MainText"/>
      </w:pPr>
      <w:r w:rsidRPr="005B1F4F">
        <w:t xml:space="preserve">The </w:t>
      </w:r>
      <w:r>
        <w:t>[NAME OF PROJECT] through its training, instructs its employees that it is their duty to their employer and their professional obligation to raise legitimate concerns about suspected misconduct by colleagues, managers or those with whom it works notably in community</w:t>
      </w:r>
      <w:r w:rsidRPr="005B1F4F">
        <w:t xml:space="preserve"> </w:t>
      </w:r>
      <w:r>
        <w:t>projects.</w:t>
      </w:r>
    </w:p>
    <w:p w:rsidR="00D11A48" w:rsidRDefault="00D11A48" w:rsidP="00D11A48">
      <w:pPr>
        <w:pStyle w:val="MainText"/>
      </w:pPr>
      <w:r>
        <w:t>[</w:t>
      </w:r>
      <w:r w:rsidRPr="005B1F4F">
        <w:t xml:space="preserve">The </w:t>
      </w:r>
      <w:r>
        <w:t>[NAME OF PROJECT]</w:t>
      </w:r>
      <w:r w:rsidRPr="005B1F4F">
        <w:t xml:space="preserve"> </w:t>
      </w:r>
      <w:r>
        <w:t>sees</w:t>
      </w:r>
      <w:r w:rsidRPr="005B1F4F">
        <w:t xml:space="preserve"> its employees </w:t>
      </w:r>
      <w:r>
        <w:t xml:space="preserve">in the roles of </w:t>
      </w:r>
      <w:proofErr w:type="spellStart"/>
      <w:r w:rsidRPr="00727E8D">
        <w:rPr>
          <w:i/>
        </w:rPr>
        <w:t>alerters</w:t>
      </w:r>
      <w:proofErr w:type="spellEnd"/>
      <w:r>
        <w:t xml:space="preserve"> to promote the safeguarding of the rights of others, to log any concerns and report such concerns to appropriate managers. </w:t>
      </w:r>
      <w:proofErr w:type="spellStart"/>
      <w:r w:rsidRPr="00727E8D">
        <w:rPr>
          <w:i/>
        </w:rPr>
        <w:t>Alerters</w:t>
      </w:r>
      <w:proofErr w:type="spellEnd"/>
      <w:r>
        <w:t xml:space="preserve"> are </w:t>
      </w:r>
      <w:r w:rsidRPr="006871F0">
        <w:rPr>
          <w:u w:val="single"/>
        </w:rPr>
        <w:t>not</w:t>
      </w:r>
      <w:r>
        <w:t xml:space="preserve"> being asked to verify or prove that concerns are true.</w:t>
      </w:r>
    </w:p>
    <w:p w:rsidR="00D11A48" w:rsidRPr="005B1F4F" w:rsidRDefault="00D11A48" w:rsidP="00D11A48">
      <w:pPr>
        <w:pStyle w:val="MainText"/>
      </w:pPr>
      <w:r w:rsidRPr="005B1F4F">
        <w:t xml:space="preserve">The </w:t>
      </w:r>
      <w:r>
        <w:t>[NAME OF PROJECT]</w:t>
      </w:r>
      <w:r w:rsidRPr="005B1F4F">
        <w:t xml:space="preserve"> </w:t>
      </w:r>
      <w:r>
        <w:t>undertakes</w:t>
      </w:r>
      <w:r w:rsidRPr="005B1F4F">
        <w:t xml:space="preserve"> </w:t>
      </w:r>
      <w:r>
        <w:t xml:space="preserve">to protect its employees from victimisation when they act as </w:t>
      </w:r>
      <w:proofErr w:type="spellStart"/>
      <w:r w:rsidRPr="00727E8D">
        <w:rPr>
          <w:i/>
        </w:rPr>
        <w:t>alerters</w:t>
      </w:r>
      <w:proofErr w:type="spellEnd"/>
      <w:r>
        <w:t>.</w:t>
      </w:r>
    </w:p>
    <w:p w:rsidR="00D11A48" w:rsidRPr="005B1F4F" w:rsidRDefault="00D11A48" w:rsidP="00D11A48">
      <w:pPr>
        <w:pStyle w:val="MainText"/>
      </w:pPr>
      <w:r>
        <w:t>Employees who are concerned about any malpractice but unsure whether to blow the whistle or to stay silent or are unclear about how to go about blowing the whistle may obtain free expert help from the independent charity “Public Concern at Work”, Suite 306, 16 Baldwins Gardens, London, EC1N 7RJ. Telephone: 0207 404 6609.</w:t>
      </w:r>
    </w:p>
    <w:p w:rsidR="00D11A48" w:rsidRPr="005B1F4F" w:rsidRDefault="00D11A48" w:rsidP="00D11A48">
      <w:pPr>
        <w:jc w:val="both"/>
        <w:rPr>
          <w:rFonts w:ascii="Tahoma" w:hAnsi="Tahoma" w:cs="Tahoma"/>
        </w:rPr>
      </w:pPr>
    </w:p>
    <w:p w:rsidR="00D11A48" w:rsidRDefault="00D11A48" w:rsidP="00D11A48">
      <w:pPr>
        <w:pStyle w:val="MainText"/>
        <w:sectPr w:rsidR="00D11A48" w:rsidSect="00D11A48">
          <w:headerReference w:type="default" r:id="rId7"/>
          <w:pgSz w:w="12240" w:h="15840"/>
          <w:pgMar w:top="1440" w:right="1259" w:bottom="1440" w:left="1797" w:header="709" w:footer="709" w:gutter="0"/>
          <w:cols w:space="708"/>
          <w:titlePg/>
          <w:docGrid w:linePitch="360"/>
        </w:sectPr>
      </w:pPr>
    </w:p>
    <w:p w:rsidR="00D11A48" w:rsidRDefault="00D11A48" w:rsidP="00D11A48">
      <w:pPr>
        <w:pStyle w:val="Heading1"/>
      </w:pPr>
    </w:p>
    <w:p w:rsidR="00372D12" w:rsidRDefault="00372D12"/>
    <w:sectPr w:rsidR="00372D12" w:rsidSect="00D236DA">
      <w:headerReference w:type="default" r:id="rId8"/>
      <w:headerReference w:type="first" r:id="rId9"/>
      <w:type w:val="continuous"/>
      <w:pgSz w:w="12240" w:h="15840"/>
      <w:pgMar w:top="1440" w:right="125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6E0" w:rsidRDefault="00BE16E0">
      <w:r>
        <w:separator/>
      </w:r>
    </w:p>
  </w:endnote>
  <w:endnote w:type="continuationSeparator" w:id="0">
    <w:p w:rsidR="00BE16E0" w:rsidRDefault="00B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6E0" w:rsidRDefault="00BE16E0">
      <w:r>
        <w:separator/>
      </w:r>
    </w:p>
  </w:footnote>
  <w:footnote w:type="continuationSeparator" w:id="0">
    <w:p w:rsidR="00BE16E0" w:rsidRDefault="00BE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26" w:rsidRDefault="000B2D6E" w:rsidP="00956B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26" w:rsidRDefault="000B2D6E" w:rsidP="00956B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26" w:rsidRPr="00F3334B" w:rsidRDefault="000B2D6E" w:rsidP="00F3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677C0"/>
    <w:multiLevelType w:val="hybridMultilevel"/>
    <w:tmpl w:val="A900CEA4"/>
    <w:lvl w:ilvl="0" w:tplc="08090005">
      <w:start w:val="1"/>
      <w:numFmt w:val="bullet"/>
      <w:lvlText w:val=""/>
      <w:lvlJc w:val="left"/>
      <w:pPr>
        <w:tabs>
          <w:tab w:val="num" w:pos="1259"/>
        </w:tabs>
        <w:ind w:left="1259" w:hanging="360"/>
      </w:pPr>
      <w:rPr>
        <w:rFonts w:ascii="Wingdings" w:hAnsi="Wingdings" w:hint="default"/>
      </w:rPr>
    </w:lvl>
    <w:lvl w:ilvl="1" w:tplc="08090003" w:tentative="1">
      <w:start w:val="1"/>
      <w:numFmt w:val="bullet"/>
      <w:lvlText w:val="o"/>
      <w:lvlJc w:val="left"/>
      <w:pPr>
        <w:tabs>
          <w:tab w:val="num" w:pos="1979"/>
        </w:tabs>
        <w:ind w:left="1979" w:hanging="360"/>
      </w:pPr>
      <w:rPr>
        <w:rFonts w:ascii="Courier New" w:hAnsi="Courier New" w:cs="Courier New" w:hint="default"/>
      </w:rPr>
    </w:lvl>
    <w:lvl w:ilvl="2" w:tplc="08090005" w:tentative="1">
      <w:start w:val="1"/>
      <w:numFmt w:val="bullet"/>
      <w:lvlText w:val=""/>
      <w:lvlJc w:val="left"/>
      <w:pPr>
        <w:tabs>
          <w:tab w:val="num" w:pos="2699"/>
        </w:tabs>
        <w:ind w:left="2699" w:hanging="360"/>
      </w:pPr>
      <w:rPr>
        <w:rFonts w:ascii="Wingdings" w:hAnsi="Wingdings" w:hint="default"/>
      </w:rPr>
    </w:lvl>
    <w:lvl w:ilvl="3" w:tplc="08090001" w:tentative="1">
      <w:start w:val="1"/>
      <w:numFmt w:val="bullet"/>
      <w:lvlText w:val=""/>
      <w:lvlJc w:val="left"/>
      <w:pPr>
        <w:tabs>
          <w:tab w:val="num" w:pos="3419"/>
        </w:tabs>
        <w:ind w:left="3419" w:hanging="360"/>
      </w:pPr>
      <w:rPr>
        <w:rFonts w:ascii="Symbol" w:hAnsi="Symbol" w:hint="default"/>
      </w:rPr>
    </w:lvl>
    <w:lvl w:ilvl="4" w:tplc="08090003" w:tentative="1">
      <w:start w:val="1"/>
      <w:numFmt w:val="bullet"/>
      <w:lvlText w:val="o"/>
      <w:lvlJc w:val="left"/>
      <w:pPr>
        <w:tabs>
          <w:tab w:val="num" w:pos="4139"/>
        </w:tabs>
        <w:ind w:left="4139" w:hanging="360"/>
      </w:pPr>
      <w:rPr>
        <w:rFonts w:ascii="Courier New" w:hAnsi="Courier New" w:cs="Courier New" w:hint="default"/>
      </w:rPr>
    </w:lvl>
    <w:lvl w:ilvl="5" w:tplc="08090005" w:tentative="1">
      <w:start w:val="1"/>
      <w:numFmt w:val="bullet"/>
      <w:lvlText w:val=""/>
      <w:lvlJc w:val="left"/>
      <w:pPr>
        <w:tabs>
          <w:tab w:val="num" w:pos="4859"/>
        </w:tabs>
        <w:ind w:left="4859" w:hanging="360"/>
      </w:pPr>
      <w:rPr>
        <w:rFonts w:ascii="Wingdings" w:hAnsi="Wingdings" w:hint="default"/>
      </w:rPr>
    </w:lvl>
    <w:lvl w:ilvl="6" w:tplc="08090001" w:tentative="1">
      <w:start w:val="1"/>
      <w:numFmt w:val="bullet"/>
      <w:lvlText w:val=""/>
      <w:lvlJc w:val="left"/>
      <w:pPr>
        <w:tabs>
          <w:tab w:val="num" w:pos="5579"/>
        </w:tabs>
        <w:ind w:left="5579" w:hanging="360"/>
      </w:pPr>
      <w:rPr>
        <w:rFonts w:ascii="Symbol" w:hAnsi="Symbol" w:hint="default"/>
      </w:rPr>
    </w:lvl>
    <w:lvl w:ilvl="7" w:tplc="08090003" w:tentative="1">
      <w:start w:val="1"/>
      <w:numFmt w:val="bullet"/>
      <w:lvlText w:val="o"/>
      <w:lvlJc w:val="left"/>
      <w:pPr>
        <w:tabs>
          <w:tab w:val="num" w:pos="6299"/>
        </w:tabs>
        <w:ind w:left="6299" w:hanging="360"/>
      </w:pPr>
      <w:rPr>
        <w:rFonts w:ascii="Courier New" w:hAnsi="Courier New" w:cs="Courier New" w:hint="default"/>
      </w:rPr>
    </w:lvl>
    <w:lvl w:ilvl="8" w:tplc="08090005"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48"/>
    <w:rsid w:val="000B2D6E"/>
    <w:rsid w:val="00372D12"/>
    <w:rsid w:val="00BE16E0"/>
    <w:rsid w:val="00D11A48"/>
    <w:rsid w:val="00F82A16"/>
    <w:rsid w:val="00FC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448A-DDCC-47A7-B55B-DD2AC42E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A4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1A48"/>
    <w:pPr>
      <w:keepNext/>
      <w:spacing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A48"/>
    <w:rPr>
      <w:rFonts w:ascii="Arial" w:eastAsia="Times New Roman" w:hAnsi="Arial" w:cs="Arial"/>
      <w:b/>
      <w:bCs/>
      <w:kern w:val="32"/>
      <w:sz w:val="32"/>
      <w:szCs w:val="32"/>
      <w:lang w:val="en-US"/>
    </w:rPr>
  </w:style>
  <w:style w:type="paragraph" w:styleId="Header">
    <w:name w:val="header"/>
    <w:basedOn w:val="Normal"/>
    <w:link w:val="HeaderChar"/>
    <w:rsid w:val="00D11A48"/>
    <w:pPr>
      <w:tabs>
        <w:tab w:val="center" w:pos="4153"/>
        <w:tab w:val="right" w:pos="8306"/>
      </w:tabs>
    </w:pPr>
    <w:rPr>
      <w:i/>
    </w:rPr>
  </w:style>
  <w:style w:type="character" w:customStyle="1" w:styleId="HeaderChar">
    <w:name w:val="Header Char"/>
    <w:basedOn w:val="DefaultParagraphFont"/>
    <w:link w:val="Header"/>
    <w:rsid w:val="00D11A48"/>
    <w:rPr>
      <w:rFonts w:ascii="Times New Roman" w:eastAsia="Times New Roman" w:hAnsi="Times New Roman" w:cs="Times New Roman"/>
      <w:i/>
      <w:sz w:val="24"/>
      <w:szCs w:val="24"/>
      <w:lang w:val="en-US"/>
    </w:rPr>
  </w:style>
  <w:style w:type="paragraph" w:customStyle="1" w:styleId="MainText">
    <w:name w:val="Main Text"/>
    <w:basedOn w:val="Normal"/>
    <w:link w:val="MainTextChar"/>
    <w:rsid w:val="00D11A48"/>
    <w:pPr>
      <w:spacing w:before="120" w:line="290" w:lineRule="auto"/>
      <w:ind w:left="539"/>
    </w:pPr>
    <w:rPr>
      <w:sz w:val="22"/>
      <w:szCs w:val="22"/>
      <w:lang w:val="en-GB"/>
    </w:rPr>
  </w:style>
  <w:style w:type="character" w:customStyle="1" w:styleId="MainTextChar">
    <w:name w:val="Main Text Char"/>
    <w:link w:val="MainText"/>
    <w:rsid w:val="00D11A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81AEB58A</Template>
  <TotalTime>1</TotalTime>
  <Pages>1</Pages>
  <Words>321</Words>
  <Characters>1833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Norris-Bulpitt</dc:creator>
  <cp:keywords/>
  <dc:description/>
  <cp:lastModifiedBy>Karen Ashcroft</cp:lastModifiedBy>
  <cp:revision>2</cp:revision>
  <dcterms:created xsi:type="dcterms:W3CDTF">2019-12-16T10:37:00Z</dcterms:created>
  <dcterms:modified xsi:type="dcterms:W3CDTF">2019-12-16T10:37:00Z</dcterms:modified>
</cp:coreProperties>
</file>